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0" w:before="21" w:line="240" w:lineRule="auto"/>
        <w:ind w:left="720" w:right="-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ME-510-PROJECT WORK</w:t>
      </w:r>
    </w:p>
    <w:p w:rsidR="00000000" w:rsidDel="00000000" w:rsidP="00000000" w:rsidRDefault="00000000" w:rsidRPr="00000000" w14:paraId="00000002">
      <w:pPr>
        <w:widowControl w:val="0"/>
        <w:spacing w:after="0" w:before="21" w:line="240" w:lineRule="auto"/>
        <w:ind w:left="720" w:right="-20" w:firstLine="0"/>
        <w:jc w:val="center"/>
        <w:rPr>
          <w:rFonts w:ascii="Times New Roman" w:cs="Times New Roman" w:eastAsia="Times New Roman" w:hAnsi="Times New Roman"/>
          <w:b w:val="1"/>
        </w:rPr>
      </w:pPr>
      <w:r w:rsidDel="00000000" w:rsidR="00000000" w:rsidRPr="00000000">
        <w:rPr>
          <w:rtl w:val="0"/>
        </w:rPr>
      </w:r>
    </w:p>
    <w:tbl>
      <w:tblPr>
        <w:tblStyle w:val="Table1"/>
        <w:tblW w:w="973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45"/>
        <w:gridCol w:w="2407"/>
        <w:gridCol w:w="2391"/>
        <w:gridCol w:w="1393"/>
        <w:tblGridChange w:id="0">
          <w:tblGrid>
            <w:gridCol w:w="3545"/>
            <w:gridCol w:w="2407"/>
            <w:gridCol w:w="2391"/>
            <w:gridCol w:w="1393"/>
          </w:tblGrid>
        </w:tblGridChange>
      </w:tblGrid>
      <w:tr>
        <w:trPr>
          <w:cantSplit w:val="0"/>
          <w:trHeight w:val="300" w:hRule="atLeast"/>
          <w:tblHeader w:val="0"/>
        </w:trPr>
        <w:tc>
          <w:tcPr>
            <w:vAlign w:val="center"/>
          </w:tcPr>
          <w:p w:rsidR="00000000" w:rsidDel="00000000" w:rsidP="00000000" w:rsidRDefault="00000000" w:rsidRPr="00000000" w14:paraId="00000003">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Course title:</w:t>
            </w:r>
          </w:p>
        </w:tc>
        <w:tc>
          <w:tcPr>
            <w:vAlign w:val="center"/>
          </w:tcPr>
          <w:p w:rsidR="00000000" w:rsidDel="00000000" w:rsidP="00000000" w:rsidRDefault="00000000" w:rsidRPr="00000000" w14:paraId="00000004">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Project work</w:t>
            </w:r>
          </w:p>
        </w:tc>
        <w:tc>
          <w:tcPr>
            <w:vAlign w:val="center"/>
          </w:tcPr>
          <w:p w:rsidR="00000000" w:rsidDel="00000000" w:rsidP="00000000" w:rsidRDefault="00000000" w:rsidRPr="00000000" w14:paraId="00000005">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Course Code:</w:t>
            </w:r>
          </w:p>
        </w:tc>
        <w:tc>
          <w:tcPr>
            <w:vAlign w:val="center"/>
          </w:tcPr>
          <w:p w:rsidR="00000000" w:rsidDel="00000000" w:rsidP="00000000" w:rsidRDefault="00000000" w:rsidRPr="00000000" w14:paraId="00000006">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ME-510</w:t>
            </w:r>
          </w:p>
        </w:tc>
      </w:tr>
      <w:tr>
        <w:trPr>
          <w:cantSplit w:val="0"/>
          <w:trHeight w:val="300" w:hRule="atLeast"/>
          <w:tblHeader w:val="0"/>
        </w:trPr>
        <w:tc>
          <w:tcPr>
            <w:vAlign w:val="center"/>
          </w:tcPr>
          <w:p w:rsidR="00000000" w:rsidDel="00000000" w:rsidP="00000000" w:rsidRDefault="00000000" w:rsidRPr="00000000" w14:paraId="00000007">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Semester:</w:t>
            </w:r>
          </w:p>
        </w:tc>
        <w:tc>
          <w:tcPr>
            <w:vAlign w:val="center"/>
          </w:tcPr>
          <w:p w:rsidR="00000000" w:rsidDel="00000000" w:rsidP="00000000" w:rsidRDefault="00000000" w:rsidRPr="00000000" w14:paraId="00000008">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w:t>
            </w:r>
          </w:p>
        </w:tc>
        <w:tc>
          <w:tcPr>
            <w:vAlign w:val="center"/>
          </w:tcPr>
          <w:p w:rsidR="00000000" w:rsidDel="00000000" w:rsidP="00000000" w:rsidRDefault="00000000" w:rsidRPr="00000000" w14:paraId="00000009">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Course group:</w:t>
            </w:r>
          </w:p>
        </w:tc>
        <w:tc>
          <w:tcPr>
            <w:vAlign w:val="center"/>
          </w:tcPr>
          <w:p w:rsidR="00000000" w:rsidDel="00000000" w:rsidP="00000000" w:rsidRDefault="00000000" w:rsidRPr="00000000" w14:paraId="0000000A">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Practical</w:t>
            </w:r>
          </w:p>
        </w:tc>
      </w:tr>
      <w:tr>
        <w:trPr>
          <w:cantSplit w:val="0"/>
          <w:trHeight w:val="300" w:hRule="atLeast"/>
          <w:tblHeader w:val="0"/>
        </w:trPr>
        <w:tc>
          <w:tcPr>
            <w:vAlign w:val="center"/>
          </w:tcPr>
          <w:p w:rsidR="00000000" w:rsidDel="00000000" w:rsidP="00000000" w:rsidRDefault="00000000" w:rsidRPr="00000000" w14:paraId="0000000B">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Teaching scheme in periods (L:T:P):</w:t>
            </w:r>
          </w:p>
        </w:tc>
        <w:tc>
          <w:tcPr>
            <w:vAlign w:val="center"/>
          </w:tcPr>
          <w:p w:rsidR="00000000" w:rsidDel="00000000" w:rsidP="00000000" w:rsidRDefault="00000000" w:rsidRPr="00000000" w14:paraId="0000000C">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1:0:2</w:t>
            </w:r>
          </w:p>
        </w:tc>
        <w:tc>
          <w:tcPr>
            <w:vAlign w:val="center"/>
          </w:tcPr>
          <w:p w:rsidR="00000000" w:rsidDel="00000000" w:rsidP="00000000" w:rsidRDefault="00000000" w:rsidRPr="00000000" w14:paraId="0000000D">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Credits:</w:t>
            </w:r>
          </w:p>
        </w:tc>
        <w:tc>
          <w:tcPr>
            <w:vAlign w:val="center"/>
          </w:tcPr>
          <w:p w:rsidR="00000000" w:rsidDel="00000000" w:rsidP="00000000" w:rsidRDefault="00000000" w:rsidRPr="00000000" w14:paraId="0000000E">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w:t>
            </w:r>
          </w:p>
        </w:tc>
      </w:tr>
      <w:tr>
        <w:trPr>
          <w:cantSplit w:val="0"/>
          <w:trHeight w:val="300" w:hRule="atLeast"/>
          <w:tblHeader w:val="0"/>
        </w:trPr>
        <w:tc>
          <w:tcPr>
            <w:vAlign w:val="center"/>
          </w:tcPr>
          <w:p w:rsidR="00000000" w:rsidDel="00000000" w:rsidP="00000000" w:rsidRDefault="00000000" w:rsidRPr="00000000" w14:paraId="0000000F">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Methodology</w:t>
            </w:r>
          </w:p>
        </w:tc>
        <w:tc>
          <w:tcPr>
            <w:vAlign w:val="center"/>
          </w:tcPr>
          <w:p w:rsidR="00000000" w:rsidDel="00000000" w:rsidP="00000000" w:rsidRDefault="00000000" w:rsidRPr="00000000" w14:paraId="00000010">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Lecturer + Assignment</w:t>
            </w:r>
          </w:p>
          <w:p w:rsidR="00000000" w:rsidDel="00000000" w:rsidP="00000000" w:rsidRDefault="00000000" w:rsidRPr="00000000" w14:paraId="00000011">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12">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Total contact periods </w:t>
            </w:r>
          </w:p>
        </w:tc>
        <w:tc>
          <w:tcPr>
            <w:vAlign w:val="center"/>
          </w:tcPr>
          <w:p w:rsidR="00000000" w:rsidDel="00000000" w:rsidP="00000000" w:rsidRDefault="00000000" w:rsidRPr="00000000" w14:paraId="00000013">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45</w:t>
            </w:r>
          </w:p>
        </w:tc>
      </w:tr>
      <w:tr>
        <w:trPr>
          <w:cantSplit w:val="0"/>
          <w:trHeight w:val="300" w:hRule="atLeast"/>
          <w:tblHeader w:val="0"/>
        </w:trPr>
        <w:tc>
          <w:tcPr>
            <w:vAlign w:val="center"/>
          </w:tcPr>
          <w:p w:rsidR="00000000" w:rsidDel="00000000" w:rsidP="00000000" w:rsidRDefault="00000000" w:rsidRPr="00000000" w14:paraId="00000014">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CIE:</w:t>
            </w:r>
          </w:p>
        </w:tc>
        <w:tc>
          <w:tcPr>
            <w:vAlign w:val="center"/>
          </w:tcPr>
          <w:p w:rsidR="00000000" w:rsidDel="00000000" w:rsidP="00000000" w:rsidRDefault="00000000" w:rsidRPr="00000000" w14:paraId="00000015">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60 Marks</w:t>
            </w:r>
          </w:p>
        </w:tc>
        <w:tc>
          <w:tcPr>
            <w:vAlign w:val="center"/>
          </w:tcPr>
          <w:p w:rsidR="00000000" w:rsidDel="00000000" w:rsidP="00000000" w:rsidRDefault="00000000" w:rsidRPr="00000000" w14:paraId="00000016">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SEE:</w:t>
            </w:r>
          </w:p>
        </w:tc>
        <w:tc>
          <w:tcPr>
            <w:vAlign w:val="center"/>
          </w:tcPr>
          <w:p w:rsidR="00000000" w:rsidDel="00000000" w:rsidP="00000000" w:rsidRDefault="00000000" w:rsidRPr="00000000" w14:paraId="00000017">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 Marks</w:t>
            </w:r>
          </w:p>
        </w:tc>
      </w:tr>
    </w:tbl>
    <w:p w:rsidR="00000000" w:rsidDel="00000000" w:rsidP="00000000" w:rsidRDefault="00000000" w:rsidRPr="00000000" w14:paraId="00000018">
      <w:pPr>
        <w:spacing w:after="120" w:before="2"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9">
      <w:pP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outcomes:</w:t>
      </w:r>
    </w:p>
    <w:p w:rsidR="00000000" w:rsidDel="00000000" w:rsidP="00000000" w:rsidRDefault="00000000" w:rsidRPr="00000000" w14:paraId="0000001A">
      <w:pP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student should be able to</w:t>
      </w:r>
    </w:p>
    <w:p w:rsidR="00000000" w:rsidDel="00000000" w:rsidP="00000000" w:rsidRDefault="00000000" w:rsidRPr="00000000" w14:paraId="0000001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Apply principles of Mechanical engineering and Knowledge to solve problems of components with mechanical bias.</w:t>
      </w:r>
    </w:p>
    <w:p w:rsidR="00000000" w:rsidDel="00000000" w:rsidP="00000000" w:rsidRDefault="00000000" w:rsidRPr="00000000" w14:paraId="0000001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Demonstrate the knowledge to assess safety, legal issues and consequent responsibilities</w:t>
      </w:r>
    </w:p>
    <w:p w:rsidR="00000000" w:rsidDel="00000000" w:rsidP="00000000" w:rsidRDefault="00000000" w:rsidRPr="00000000" w14:paraId="0000001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To function effectively as an individual and as a member in a team</w:t>
      </w:r>
    </w:p>
    <w:p w:rsidR="00000000" w:rsidDel="00000000" w:rsidP="00000000" w:rsidRDefault="00000000" w:rsidRPr="00000000" w14:paraId="0000001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To communicate effectively</w:t>
      </w:r>
    </w:p>
    <w:p w:rsidR="00000000" w:rsidDel="00000000" w:rsidP="00000000" w:rsidRDefault="00000000" w:rsidRPr="00000000" w14:paraId="0000001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To engage in lifelong learning in the context of technological changes</w:t>
      </w:r>
    </w:p>
    <w:p w:rsidR="00000000" w:rsidDel="00000000" w:rsidP="00000000" w:rsidRDefault="00000000" w:rsidRPr="00000000" w14:paraId="00000020">
      <w:pPr>
        <w:spacing w:after="0" w:lineRule="auto"/>
        <w:ind w:left="2592" w:right="2454" w:firstLine="0"/>
        <w:jc w:val="center"/>
        <w:rPr>
          <w:rFonts w:ascii="Times New Roman" w:cs="Times New Roman" w:eastAsia="Times New Roman" w:hAnsi="Times New Roman"/>
          <w:b w:val="1"/>
          <w:color w:val="231f20"/>
          <w:sz w:val="24"/>
          <w:szCs w:val="24"/>
          <w:u w:val="single"/>
        </w:rPr>
      </w:pPr>
      <w:r w:rsidDel="00000000" w:rsidR="00000000" w:rsidRPr="00000000">
        <w:rPr>
          <w:rFonts w:ascii="Times New Roman" w:cs="Times New Roman" w:eastAsia="Times New Roman" w:hAnsi="Times New Roman"/>
          <w:b w:val="1"/>
          <w:color w:val="231f20"/>
          <w:sz w:val="24"/>
          <w:szCs w:val="24"/>
          <w:u w:val="single"/>
          <w:rtl w:val="0"/>
        </w:rPr>
        <w:t xml:space="preserve">VI SEMESTER</w:t>
      </w:r>
    </w:p>
    <w:tbl>
      <w:tblPr>
        <w:tblStyle w:val="Table2"/>
        <w:tblW w:w="93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9"/>
        <w:gridCol w:w="2045"/>
        <w:gridCol w:w="4078"/>
        <w:gridCol w:w="2468"/>
        <w:tblGridChange w:id="0">
          <w:tblGrid>
            <w:gridCol w:w="779"/>
            <w:gridCol w:w="2045"/>
            <w:gridCol w:w="4078"/>
            <w:gridCol w:w="2468"/>
          </w:tblGrid>
        </w:tblGridChange>
      </w:tblGrid>
      <w:tr>
        <w:trPr>
          <w:cantSplit w:val="0"/>
          <w:trHeight w:val="411" w:hRule="atLeast"/>
          <w:tblHeader w:val="0"/>
        </w:trPr>
        <w:tc>
          <w:tcPr>
            <w:vAlign w:val="center"/>
          </w:tcPr>
          <w:p w:rsidR="00000000" w:rsidDel="00000000" w:rsidP="00000000" w:rsidRDefault="00000000" w:rsidRPr="00000000" w14:paraId="00000021">
            <w:pPr>
              <w:widowControl w:val="0"/>
              <w:spacing w:after="0" w:before="97" w:line="240" w:lineRule="auto"/>
              <w:ind w:left="196"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Sl.</w:t>
            </w:r>
          </w:p>
          <w:p w:rsidR="00000000" w:rsidDel="00000000" w:rsidP="00000000" w:rsidRDefault="00000000" w:rsidRPr="00000000" w14:paraId="00000022">
            <w:pPr>
              <w:widowControl w:val="0"/>
              <w:spacing w:after="0" w:before="97" w:line="240" w:lineRule="auto"/>
              <w:ind w:left="196"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w:t>
            </w:r>
          </w:p>
        </w:tc>
        <w:tc>
          <w:tcPr>
            <w:vAlign w:val="center"/>
          </w:tcPr>
          <w:p w:rsidR="00000000" w:rsidDel="00000000" w:rsidP="00000000" w:rsidRDefault="00000000" w:rsidRPr="00000000" w14:paraId="00000023">
            <w:pPr>
              <w:widowControl w:val="0"/>
              <w:spacing w:after="0" w:before="97" w:line="240" w:lineRule="auto"/>
              <w:ind w:left="198"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Subject</w:t>
            </w:r>
          </w:p>
        </w:tc>
        <w:tc>
          <w:tcPr>
            <w:vAlign w:val="center"/>
          </w:tcPr>
          <w:p w:rsidR="00000000" w:rsidDel="00000000" w:rsidP="00000000" w:rsidRDefault="00000000" w:rsidRPr="00000000" w14:paraId="00000024">
            <w:pPr>
              <w:widowControl w:val="0"/>
              <w:spacing w:after="0" w:before="97" w:line="240" w:lineRule="auto"/>
              <w:ind w:right="513"/>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Items</w:t>
            </w:r>
          </w:p>
        </w:tc>
        <w:tc>
          <w:tcPr>
            <w:vAlign w:val="center"/>
          </w:tcPr>
          <w:p w:rsidR="00000000" w:rsidDel="00000000" w:rsidP="00000000" w:rsidRDefault="00000000" w:rsidRPr="00000000" w14:paraId="00000025">
            <w:pPr>
              <w:widowControl w:val="0"/>
              <w:spacing w:after="0" w:line="206" w:lineRule="auto"/>
              <w:ind w:left="81" w:right="48" w:firstLine="85.00000000000001"/>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Max Marks</w:t>
            </w:r>
          </w:p>
        </w:tc>
      </w:tr>
      <w:tr>
        <w:trPr>
          <w:cantSplit w:val="0"/>
          <w:trHeight w:val="396" w:hRule="atLeast"/>
          <w:tblHeader w:val="0"/>
        </w:trPr>
        <w:tc>
          <w:tcPr>
            <w:vMerge w:val="restart"/>
          </w:tcPr>
          <w:p w:rsidR="00000000" w:rsidDel="00000000" w:rsidP="00000000" w:rsidRDefault="00000000" w:rsidRPr="00000000" w14:paraId="00000026">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7">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8">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9">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A">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B">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C">
            <w:pPr>
              <w:widowControl w:val="0"/>
              <w:spacing w:after="0" w:before="9"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D">
            <w:pPr>
              <w:widowControl w:val="0"/>
              <w:spacing w:after="0" w:line="240" w:lineRule="auto"/>
              <w:ind w:left="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Merge w:val="restart"/>
          </w:tcPr>
          <w:p w:rsidR="00000000" w:rsidDel="00000000" w:rsidP="00000000" w:rsidRDefault="00000000" w:rsidRPr="00000000" w14:paraId="0000002E">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F">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0">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1">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2">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3">
            <w:pPr>
              <w:widowControl w:val="0"/>
              <w:spacing w:after="0" w:before="1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4">
            <w:pPr>
              <w:widowControl w:val="0"/>
              <w:spacing w:after="0" w:line="240" w:lineRule="auto"/>
              <w:ind w:left="79" w:right="9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Project work</w:t>
            </w:r>
          </w:p>
        </w:tc>
        <w:tc>
          <w:tcPr>
            <w:gridSpan w:val="2"/>
          </w:tcPr>
          <w:p w:rsidR="00000000" w:rsidDel="00000000" w:rsidP="00000000" w:rsidRDefault="00000000" w:rsidRPr="00000000" w14:paraId="00000035">
            <w:pPr>
              <w:widowControl w:val="0"/>
              <w:spacing w:after="0" w:line="240" w:lineRule="auto"/>
              <w:ind w:left="169" w:right="159"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CIE</w:t>
            </w:r>
          </w:p>
        </w:tc>
      </w:tr>
      <w:tr>
        <w:trPr>
          <w:cantSplit w:val="0"/>
          <w:trHeight w:val="680" w:hRule="atLeast"/>
          <w:tblHeader w:val="0"/>
        </w:trPr>
        <w:tc>
          <w:tcPr>
            <w:vMerge w:val="continue"/>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39">
            <w:pPr>
              <w:widowControl w:val="0"/>
              <w:spacing w:after="0" w:line="240" w:lineRule="auto"/>
              <w:ind w:left="80" w:right="3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Mid-I: Abstract submission – (Marks awarded by the Guide)</w:t>
            </w:r>
          </w:p>
        </w:tc>
        <w:tc>
          <w:tcPr/>
          <w:p w:rsidR="00000000" w:rsidDel="00000000" w:rsidP="00000000" w:rsidRDefault="00000000" w:rsidRPr="00000000" w14:paraId="0000003A">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B">
            <w:pPr>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20</w:t>
            </w:r>
            <w:r w:rsidDel="00000000" w:rsidR="00000000" w:rsidRPr="00000000">
              <w:rPr>
                <w:rtl w:val="0"/>
              </w:rPr>
            </w:r>
          </w:p>
        </w:tc>
      </w:tr>
      <w:tr>
        <w:trPr>
          <w:cantSplit w:val="0"/>
          <w:trHeight w:val="1050" w:hRule="atLeast"/>
          <w:tblHeader w:val="0"/>
        </w:trPr>
        <w:tc>
          <w:tcPr>
            <w:vMerge w:val="continue"/>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3E">
            <w:pPr>
              <w:widowControl w:val="0"/>
              <w:spacing w:after="0" w:line="240" w:lineRule="auto"/>
              <w:ind w:left="80" w:right="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Mid–II: Content development/ literature survey, data collection/prototype, etc. - (Marks </w:t>
            </w:r>
          </w:p>
          <w:p w:rsidR="00000000" w:rsidDel="00000000" w:rsidP="00000000" w:rsidRDefault="00000000" w:rsidRPr="00000000" w14:paraId="0000003F">
            <w:pPr>
              <w:widowControl w:val="0"/>
              <w:spacing w:after="0" w:line="240" w:lineRule="auto"/>
              <w:ind w:left="80" w:right="5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awarded by the Guide)</w:t>
            </w:r>
          </w:p>
        </w:tc>
        <w:tc>
          <w:tcPr/>
          <w:p w:rsidR="00000000" w:rsidDel="00000000" w:rsidP="00000000" w:rsidRDefault="00000000" w:rsidRPr="00000000" w14:paraId="00000040">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1">
            <w:pPr>
              <w:widowControl w:val="0"/>
              <w:spacing w:after="0" w:before="1" w:line="240" w:lineRule="auto"/>
              <w:ind w:left="169" w:right="159"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r>
      <w:tr>
        <w:trPr>
          <w:cantSplit w:val="0"/>
          <w:trHeight w:val="386" w:hRule="atLeast"/>
          <w:tblHeader w:val="0"/>
        </w:trPr>
        <w:tc>
          <w:tcPr>
            <w:vMerge w:val="continue"/>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44">
            <w:pPr>
              <w:widowControl w:val="0"/>
              <w:tabs>
                <w:tab w:val="left" w:leader="none" w:pos="619"/>
              </w:tabs>
              <w:spacing w:after="0" w:line="240" w:lineRule="auto"/>
              <w:ind w:left="95" w:right="237" w:hanging="4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Internal evaluation - (Marks awarded by the Guide)</w:t>
            </w:r>
          </w:p>
        </w:tc>
        <w:tc>
          <w:tcPr>
            <w:vAlign w:val="center"/>
          </w:tcPr>
          <w:p w:rsidR="00000000" w:rsidDel="00000000" w:rsidP="00000000" w:rsidRDefault="00000000" w:rsidRPr="00000000" w14:paraId="00000045">
            <w:pPr>
              <w:widowControl w:val="0"/>
              <w:spacing w:after="0" w:line="191" w:lineRule="auto"/>
              <w:ind w:left="169" w:right="159"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r>
      <w:tr>
        <w:trPr>
          <w:cantSplit w:val="0"/>
          <w:trHeight w:val="386" w:hRule="atLeast"/>
          <w:tblHeader w:val="0"/>
        </w:trPr>
        <w:tc>
          <w:tcPr>
            <w:vMerge w:val="continue"/>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gridSpan w:val="2"/>
            <w:vAlign w:val="center"/>
          </w:tcPr>
          <w:p w:rsidR="00000000" w:rsidDel="00000000" w:rsidP="00000000" w:rsidRDefault="00000000" w:rsidRPr="00000000" w14:paraId="00000048">
            <w:pPr>
              <w:widowControl w:val="0"/>
              <w:spacing w:after="0" w:line="191" w:lineRule="auto"/>
              <w:ind w:left="169" w:right="159"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SEE</w:t>
            </w:r>
          </w:p>
        </w:tc>
      </w:tr>
      <w:tr>
        <w:trPr>
          <w:cantSplit w:val="0"/>
          <w:trHeight w:val="704" w:hRule="atLeast"/>
          <w:tblHeader w:val="0"/>
        </w:trPr>
        <w:tc>
          <w:tcPr>
            <w:vMerge w:val="continue"/>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4C">
            <w:pPr>
              <w:widowControl w:val="0"/>
              <w:spacing w:after="0" w:line="240" w:lineRule="auto"/>
              <w:ind w:right="50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4.a) Final Report Submission </w:t>
            </w:r>
          </w:p>
          <w:p w:rsidR="00000000" w:rsidDel="00000000" w:rsidP="00000000" w:rsidRDefault="00000000" w:rsidRPr="00000000" w14:paraId="0000004D">
            <w:pPr>
              <w:widowControl w:val="0"/>
              <w:spacing w:after="0" w:line="240" w:lineRule="auto"/>
              <w:ind w:right="50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 Seminar /Viva Voce</w:t>
            </w:r>
          </w:p>
          <w:p w:rsidR="00000000" w:rsidDel="00000000" w:rsidP="00000000" w:rsidRDefault="00000000" w:rsidRPr="00000000" w14:paraId="0000004E">
            <w:pPr>
              <w:widowControl w:val="0"/>
              <w:spacing w:after="0" w:line="240" w:lineRule="auto"/>
              <w:ind w:right="50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(Marks awarded by the External Examiner, Head of Section (i.e. Internal Examiner), and Guide).</w:t>
            </w:r>
          </w:p>
        </w:tc>
        <w:tc>
          <w:tcPr/>
          <w:p w:rsidR="00000000" w:rsidDel="00000000" w:rsidP="00000000" w:rsidRDefault="00000000" w:rsidRPr="00000000" w14:paraId="0000004F">
            <w:pPr>
              <w:widowControl w:val="0"/>
              <w:spacing w:after="0" w:line="240" w:lineRule="auto"/>
              <w:ind w:left="169" w:right="159"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p w:rsidR="00000000" w:rsidDel="00000000" w:rsidP="00000000" w:rsidRDefault="00000000" w:rsidRPr="00000000" w14:paraId="00000050">
            <w:pPr>
              <w:widowControl w:val="0"/>
              <w:spacing w:after="0" w:line="240" w:lineRule="auto"/>
              <w:ind w:left="169" w:right="15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20</w:t>
            </w:r>
          </w:p>
        </w:tc>
      </w:tr>
      <w:tr>
        <w:trPr>
          <w:cantSplit w:val="0"/>
          <w:trHeight w:val="203" w:hRule="atLeast"/>
          <w:tblHeader w:val="0"/>
        </w:trPr>
        <w:tc>
          <w:tcPr>
            <w:tcBorders>
              <w:right w:color="000000" w:space="0" w:sz="0" w:val="nil"/>
            </w:tcBorders>
          </w:tcPr>
          <w:p w:rsidR="00000000" w:rsidDel="00000000" w:rsidP="00000000" w:rsidRDefault="00000000" w:rsidRPr="00000000" w14:paraId="00000051">
            <w:pPr>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Total</w:t>
            </w:r>
          </w:p>
        </w:tc>
        <w:tc>
          <w:tcPr>
            <w:tcBorders>
              <w:left w:color="000000" w:space="0" w:sz="0" w:val="nil"/>
              <w:right w:color="000000" w:space="0" w:sz="0" w:val="nil"/>
            </w:tcBorders>
          </w:tcPr>
          <w:p w:rsidR="00000000" w:rsidDel="00000000" w:rsidP="00000000" w:rsidRDefault="00000000" w:rsidRPr="00000000" w14:paraId="00000052">
            <w:pPr>
              <w:widowControl w:val="0"/>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53">
            <w:pPr>
              <w:widowControl w:val="0"/>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54">
            <w:pPr>
              <w:widowControl w:val="0"/>
              <w:spacing w:after="0" w:line="240" w:lineRule="auto"/>
              <w:ind w:left="162" w:right="17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100</w:t>
            </w:r>
          </w:p>
        </w:tc>
      </w:tr>
    </w:tbl>
    <w:p w:rsidR="00000000" w:rsidDel="00000000" w:rsidP="00000000" w:rsidRDefault="00000000" w:rsidRPr="00000000" w14:paraId="00000055">
      <w:pPr>
        <w:spacing w:after="120" w:before="222" w:line="249" w:lineRule="auto"/>
        <w:ind w:left="1560" w:right="46" w:hanging="648"/>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b w:val="1"/>
          <w:color w:val="231f20"/>
          <w:sz w:val="24"/>
          <w:szCs w:val="24"/>
          <w:rtl w:val="0"/>
        </w:rPr>
        <w:t xml:space="preserve">Note</w:t>
      </w:r>
      <w:r w:rsidDel="00000000" w:rsidR="00000000" w:rsidRPr="00000000">
        <w:rPr>
          <w:rFonts w:ascii="Times New Roman" w:cs="Times New Roman" w:eastAsia="Times New Roman" w:hAnsi="Times New Roman"/>
          <w:color w:val="231f20"/>
          <w:sz w:val="24"/>
          <w:szCs w:val="24"/>
          <w:rtl w:val="0"/>
        </w:rPr>
        <w:t xml:space="preserve">: The    Project work carries 100 marks and pass marks are 50% and a minimum of 50% in SEE. Internal assessment is done by guide and external assessment is conducted by guide, head of section and external examiner.</w:t>
      </w:r>
    </w:p>
    <w:p w:rsidR="00000000" w:rsidDel="00000000" w:rsidP="00000000" w:rsidRDefault="00000000" w:rsidRPr="00000000" w14:paraId="00000056">
      <w:pPr>
        <w:ind w:left="1560" w:hanging="648"/>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A candidate failing to secure the minimum marks has to reappear for the project.</w:t>
      </w:r>
    </w:p>
    <w:p w:rsidR="00000000" w:rsidDel="00000000" w:rsidP="00000000" w:rsidRDefault="00000000" w:rsidRPr="00000000" w14:paraId="00000057">
      <w:pPr>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COURSE CONTENT</w:t>
      </w:r>
    </w:p>
    <w:p w:rsidR="00000000" w:rsidDel="00000000" w:rsidP="00000000" w:rsidRDefault="00000000" w:rsidRPr="00000000" w14:paraId="00000058">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Identification and selection of a product with an aim to setup a small-scale industry.</w:t>
      </w:r>
    </w:p>
    <w:p w:rsidR="00000000" w:rsidDel="00000000" w:rsidP="00000000" w:rsidRDefault="00000000" w:rsidRPr="00000000" w14:paraId="00000059">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Conduct of detailed market survey.</w:t>
      </w:r>
    </w:p>
    <w:p w:rsidR="00000000" w:rsidDel="00000000" w:rsidP="00000000" w:rsidRDefault="00000000" w:rsidRPr="00000000" w14:paraId="0000005A">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Preparation of production drawings.</w:t>
      </w:r>
    </w:p>
    <w:p w:rsidR="00000000" w:rsidDel="00000000" w:rsidP="00000000" w:rsidRDefault="00000000" w:rsidRPr="00000000" w14:paraId="0000005B">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List of the raw materials, equipment and tools needed for manufacturing a specified quantity.</w:t>
      </w:r>
    </w:p>
    <w:p w:rsidR="00000000" w:rsidDel="00000000" w:rsidP="00000000" w:rsidRDefault="00000000" w:rsidRPr="00000000" w14:paraId="0000005C">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Development of a prototype model of the product in workshop (if possible)</w:t>
      </w:r>
    </w:p>
    <w:p w:rsidR="00000000" w:rsidDel="00000000" w:rsidP="00000000" w:rsidRDefault="00000000" w:rsidRPr="00000000" w14:paraId="0000005D">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with the available facilities in the Polytechnics.</w:t>
      </w:r>
    </w:p>
    <w:p w:rsidR="00000000" w:rsidDel="00000000" w:rsidP="00000000" w:rsidRDefault="00000000" w:rsidRPr="00000000" w14:paraId="0000005E">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Exploration of the various financial arrangements to start the manufacturing of the product under technocrat scheme in small scale industrial sector.</w:t>
      </w:r>
    </w:p>
    <w:p w:rsidR="00000000" w:rsidDel="00000000" w:rsidP="00000000" w:rsidRDefault="00000000" w:rsidRPr="00000000" w14:paraId="0000005F">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Detailed survey of requirements of the department of industry, municipal, health inspectorate of factories, electrical inspectorate, banks, other financial agencies etc., for starting an industry.</w:t>
      </w:r>
    </w:p>
    <w:p w:rsidR="00000000" w:rsidDel="00000000" w:rsidP="00000000" w:rsidRDefault="00000000" w:rsidRPr="00000000" w14:paraId="00000060">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Planning for type of organisation.</w:t>
      </w:r>
    </w:p>
    <w:p w:rsidR="00000000" w:rsidDel="00000000" w:rsidP="00000000" w:rsidRDefault="00000000" w:rsidRPr="00000000" w14:paraId="00000061">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Selection of site.</w:t>
      </w:r>
    </w:p>
    <w:p w:rsidR="00000000" w:rsidDel="00000000" w:rsidP="00000000" w:rsidRDefault="00000000" w:rsidRPr="00000000" w14:paraId="00000062">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Preparation of techno feasibility report consisting of production drawings, plant layout, building requirements, equipment requirement, list of raw materials and their availability, tools and other items, labour force requirement for production, ministerial staff requirement, material flow sheet, cash flow sheet, financial analysis etc.</w:t>
      </w:r>
    </w:p>
    <w:p w:rsidR="00000000" w:rsidDel="00000000" w:rsidP="00000000" w:rsidRDefault="00000000" w:rsidRPr="00000000" w14:paraId="00000063">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Working models, repairs, up gradation and maintenance of equipment.</w:t>
      </w:r>
    </w:p>
    <w:p w:rsidR="00000000" w:rsidDel="00000000" w:rsidP="00000000" w:rsidRDefault="00000000" w:rsidRPr="00000000" w14:paraId="00000064">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Product selection may be done by the Polytechnic in consultation with the local industries and other agencies.</w:t>
      </w:r>
    </w:p>
    <w:p w:rsidR="00000000" w:rsidDel="00000000" w:rsidP="00000000" w:rsidRDefault="00000000" w:rsidRPr="00000000" w14:paraId="00000065">
      <w:pPr>
        <w:numPr>
          <w:ilvl w:val="0"/>
          <w:numId w:val="3"/>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The student should submit techno feasibility report or model on a product selected with an aim to set up an industry in small scale sector.</w:t>
      </w:r>
    </w:p>
    <w:p w:rsidR="00000000" w:rsidDel="00000000" w:rsidP="00000000" w:rsidRDefault="00000000" w:rsidRPr="00000000" w14:paraId="00000066">
      <w:pP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Suggested learning outcomes</w:t>
      </w:r>
    </w:p>
    <w:p w:rsidR="00000000" w:rsidDel="00000000" w:rsidP="00000000" w:rsidRDefault="00000000" w:rsidRPr="00000000" w14:paraId="00000067">
      <w:pPr>
        <w:spacing w:line="360" w:lineRule="auto"/>
        <w:jc w:val="both"/>
        <w:rPr>
          <w:rFonts w:ascii="Times New Roman" w:cs="Times New Roman" w:eastAsia="Times New Roman" w:hAnsi="Times New Roman"/>
          <w:b w:val="1"/>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Upon completion of the course the student shall be able to</w:t>
      </w:r>
      <w:r w:rsidDel="00000000" w:rsidR="00000000" w:rsidRPr="00000000">
        <w:rPr>
          <w:rtl w:val="0"/>
        </w:rPr>
      </w:r>
    </w:p>
    <w:p w:rsidR="00000000" w:rsidDel="00000000" w:rsidP="00000000" w:rsidRDefault="00000000" w:rsidRPr="00000000" w14:paraId="00000068">
      <w:pPr>
        <w:numPr>
          <w:ilvl w:val="0"/>
          <w:numId w:val="2"/>
        </w:numPr>
        <w:spacing w:after="0" w:lineRule="auto"/>
        <w:ind w:left="720" w:hanging="360"/>
        <w:jc w:val="both"/>
        <w:rPr>
          <w:rFonts w:ascii="Times New Roman" w:cs="Times New Roman" w:eastAsia="Times New Roman" w:hAnsi="Times New Roman"/>
          <w:b w:val="1"/>
          <w:color w:val="231f20"/>
          <w:sz w:val="24"/>
          <w:szCs w:val="24"/>
        </w:rPr>
      </w:pPr>
      <w:r w:rsidDel="00000000" w:rsidR="00000000" w:rsidRPr="00000000">
        <w:rPr>
          <w:rFonts w:ascii="Times New Roman" w:cs="Times New Roman" w:eastAsia="Times New Roman" w:hAnsi="Times New Roman"/>
          <w:b w:val="1"/>
          <w:color w:val="231f20"/>
          <w:sz w:val="24"/>
          <w:szCs w:val="24"/>
          <w:rtl w:val="0"/>
        </w:rPr>
        <w:t xml:space="preserve">Prepare technical project report</w:t>
      </w:r>
    </w:p>
    <w:p w:rsidR="00000000" w:rsidDel="00000000" w:rsidP="00000000" w:rsidRDefault="00000000" w:rsidRPr="00000000" w14:paraId="00000069">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Identify component with mechanical bias.</w:t>
      </w:r>
    </w:p>
    <w:p w:rsidR="00000000" w:rsidDel="00000000" w:rsidP="00000000" w:rsidRDefault="00000000" w:rsidRPr="00000000" w14:paraId="0000006A">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Design and draw the production drawings.</w:t>
      </w:r>
    </w:p>
    <w:p w:rsidR="00000000" w:rsidDel="00000000" w:rsidP="00000000" w:rsidRDefault="00000000" w:rsidRPr="00000000" w14:paraId="0000006B">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Prepare a project report with details of materials, processes etc.</w:t>
      </w:r>
    </w:p>
    <w:p w:rsidR="00000000" w:rsidDel="00000000" w:rsidP="00000000" w:rsidRDefault="00000000" w:rsidRPr="00000000" w14:paraId="0000006C">
      <w:pPr>
        <w:numPr>
          <w:ilvl w:val="0"/>
          <w:numId w:val="2"/>
        </w:numPr>
        <w:spacing w:after="0" w:lineRule="auto"/>
        <w:ind w:left="720" w:hanging="360"/>
        <w:jc w:val="both"/>
        <w:rPr>
          <w:rFonts w:ascii="Times New Roman" w:cs="Times New Roman" w:eastAsia="Times New Roman" w:hAnsi="Times New Roman"/>
          <w:b w:val="1"/>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Develop a proto type/model of the product with the facilities available in polytechnic.</w:t>
      </w:r>
      <w:r w:rsidDel="00000000" w:rsidR="00000000" w:rsidRPr="00000000">
        <w:rPr>
          <w:rtl w:val="0"/>
        </w:rPr>
      </w:r>
    </w:p>
    <w:p w:rsidR="00000000" w:rsidDel="00000000" w:rsidP="00000000" w:rsidRDefault="00000000" w:rsidRPr="00000000" w14:paraId="0000006D">
      <w:pPr>
        <w:numPr>
          <w:ilvl w:val="0"/>
          <w:numId w:val="2"/>
        </w:numPr>
        <w:spacing w:after="0" w:lineRule="auto"/>
        <w:ind w:left="720" w:hanging="360"/>
        <w:jc w:val="both"/>
        <w:rPr>
          <w:rFonts w:ascii="Times New Roman" w:cs="Times New Roman" w:eastAsia="Times New Roman" w:hAnsi="Times New Roman"/>
          <w:b w:val="1"/>
          <w:color w:val="231f20"/>
          <w:sz w:val="24"/>
          <w:szCs w:val="24"/>
        </w:rPr>
      </w:pPr>
      <w:r w:rsidDel="00000000" w:rsidR="00000000" w:rsidRPr="00000000">
        <w:rPr>
          <w:rFonts w:ascii="Times New Roman" w:cs="Times New Roman" w:eastAsia="Times New Roman" w:hAnsi="Times New Roman"/>
          <w:b w:val="1"/>
          <w:color w:val="231f20"/>
          <w:sz w:val="24"/>
          <w:szCs w:val="24"/>
          <w:rtl w:val="0"/>
        </w:rPr>
        <w:t xml:space="preserve">Conduct survey to establish a small scale unit</w:t>
      </w:r>
    </w:p>
    <w:p w:rsidR="00000000" w:rsidDel="00000000" w:rsidP="00000000" w:rsidRDefault="00000000" w:rsidRPr="00000000" w14:paraId="0000006E">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Identify and select a product with an aim to set up a small scale industry.</w:t>
      </w:r>
    </w:p>
    <w:p w:rsidR="00000000" w:rsidDel="00000000" w:rsidP="00000000" w:rsidRDefault="00000000" w:rsidRPr="00000000" w14:paraId="0000006F">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Conduct a detailed market survey.</w:t>
        <w:tab/>
      </w:r>
    </w:p>
    <w:p w:rsidR="00000000" w:rsidDel="00000000" w:rsidP="00000000" w:rsidRDefault="00000000" w:rsidRPr="00000000" w14:paraId="00000070">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List the raw materials, equipment and tools needed for the manufactureof a specified quantity.</w:t>
        <w:tab/>
        <w:tab/>
      </w:r>
    </w:p>
    <w:p w:rsidR="00000000" w:rsidDel="00000000" w:rsidP="00000000" w:rsidRDefault="00000000" w:rsidRPr="00000000" w14:paraId="00000071">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Explore the various financial arrangements to start the manufacture of a product under technocrat scheme in small scale industrial sector.</w:t>
      </w:r>
    </w:p>
    <w:p w:rsidR="00000000" w:rsidDel="00000000" w:rsidP="00000000" w:rsidRDefault="00000000" w:rsidRPr="00000000" w14:paraId="00000072">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Make a survey of requirements of the department of industries, municipal, health, inspectorate of factories for starting an industry.</w:t>
      </w:r>
    </w:p>
    <w:p w:rsidR="00000000" w:rsidDel="00000000" w:rsidP="00000000" w:rsidRDefault="00000000" w:rsidRPr="00000000" w14:paraId="00000073">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Plan for a type of organisation.</w:t>
        <w:tab/>
      </w:r>
    </w:p>
    <w:p w:rsidR="00000000" w:rsidDel="00000000" w:rsidP="00000000" w:rsidRDefault="00000000" w:rsidRPr="00000000" w14:paraId="00000074">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Select a site.</w:t>
        <w:tab/>
      </w:r>
    </w:p>
    <w:p w:rsidR="00000000" w:rsidDel="00000000" w:rsidP="00000000" w:rsidRDefault="00000000" w:rsidRPr="00000000" w14:paraId="00000075">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Prepare a techno feasibility report consisting of drawings, plant layouts, building requirements, machinery and equipment requirements, raw material, labour, production and administrative staff requirements, working capital, material flow sheet, cash flow sheet, financial analysis etc.</w:t>
      </w:r>
    </w:p>
    <w:p w:rsidR="00000000" w:rsidDel="00000000" w:rsidP="00000000" w:rsidRDefault="00000000" w:rsidRPr="00000000" w14:paraId="00000076">
      <w:pPr>
        <w:numPr>
          <w:ilvl w:val="0"/>
          <w:numId w:val="2"/>
        </w:numPr>
        <w:spacing w:after="0" w:lineRule="auto"/>
        <w:ind w:left="720" w:hanging="360"/>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Develop working models to show scientific and engineering principles studied in the curriculum and repair, up gradation and maintenance of equipment which are exist.</w:t>
      </w:r>
    </w:p>
    <w:p w:rsidR="00000000" w:rsidDel="00000000" w:rsidP="00000000" w:rsidRDefault="00000000" w:rsidRPr="00000000" w14:paraId="00000077">
      <w:pPr>
        <w:spacing w:after="0" w:lineRule="auto"/>
        <w:ind w:firstLine="720"/>
        <w:rPr>
          <w:rFonts w:ascii="Times New Roman" w:cs="Times New Roman" w:eastAsia="Times New Roman" w:hAnsi="Times New Roman"/>
          <w:color w:val="231f20"/>
          <w:sz w:val="24"/>
          <w:szCs w:val="24"/>
        </w:rPr>
      </w:pPr>
      <w:r w:rsidDel="00000000" w:rsidR="00000000" w:rsidRPr="00000000">
        <w:rPr>
          <w:rtl w:val="0"/>
        </w:rPr>
      </w:r>
    </w:p>
    <w:p w:rsidR="00000000" w:rsidDel="00000000" w:rsidP="00000000" w:rsidRDefault="00000000" w:rsidRPr="00000000" w14:paraId="00000078">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CO-PO Matrix</w:t>
      </w:r>
    </w:p>
    <w:tbl>
      <w:tblPr>
        <w:tblStyle w:val="Table3"/>
        <w:tblW w:w="924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03"/>
        <w:gridCol w:w="941"/>
        <w:gridCol w:w="941"/>
        <w:gridCol w:w="941"/>
        <w:gridCol w:w="865"/>
        <w:gridCol w:w="865"/>
        <w:gridCol w:w="827"/>
        <w:gridCol w:w="759"/>
        <w:tblGridChange w:id="0">
          <w:tblGrid>
            <w:gridCol w:w="3103"/>
            <w:gridCol w:w="941"/>
            <w:gridCol w:w="941"/>
            <w:gridCol w:w="941"/>
            <w:gridCol w:w="865"/>
            <w:gridCol w:w="865"/>
            <w:gridCol w:w="827"/>
            <w:gridCol w:w="759"/>
          </w:tblGrid>
        </w:tblGridChange>
      </w:tblGrid>
      <w:tr>
        <w:trPr>
          <w:cantSplit w:val="0"/>
          <w:trHeight w:val="350" w:hRule="atLeast"/>
          <w:tblHeader w:val="0"/>
        </w:trPr>
        <w:tc>
          <w:tcPr>
            <w:vMerge w:val="restart"/>
            <w:vAlign w:val="center"/>
          </w:tcPr>
          <w:p w:rsidR="00000000" w:rsidDel="00000000" w:rsidP="00000000" w:rsidRDefault="00000000" w:rsidRPr="00000000" w14:paraId="00000079">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OUTCOMES</w:t>
            </w:r>
          </w:p>
        </w:tc>
        <w:tc>
          <w:tcPr>
            <w:gridSpan w:val="7"/>
            <w:vAlign w:val="center"/>
          </w:tcPr>
          <w:p w:rsidR="00000000" w:rsidDel="00000000" w:rsidP="00000000" w:rsidRDefault="00000000" w:rsidRPr="00000000" w14:paraId="0000007A">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PROGRAM OUTCOMES</w:t>
            </w:r>
          </w:p>
        </w:tc>
      </w:tr>
      <w:tr>
        <w:trPr>
          <w:cantSplit w:val="0"/>
          <w:tblHeader w:val="0"/>
        </w:trPr>
        <w:tc>
          <w:tcPr>
            <w:vMerge w:val="continue"/>
            <w:vAlign w:val="cente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82">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PO1</w:t>
            </w:r>
          </w:p>
        </w:tc>
        <w:tc>
          <w:tcPr>
            <w:vAlign w:val="center"/>
          </w:tcPr>
          <w:p w:rsidR="00000000" w:rsidDel="00000000" w:rsidP="00000000" w:rsidRDefault="00000000" w:rsidRPr="00000000" w14:paraId="00000083">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PO2</w:t>
            </w:r>
          </w:p>
        </w:tc>
        <w:tc>
          <w:tcPr>
            <w:vAlign w:val="center"/>
          </w:tcPr>
          <w:p w:rsidR="00000000" w:rsidDel="00000000" w:rsidP="00000000" w:rsidRDefault="00000000" w:rsidRPr="00000000" w14:paraId="00000084">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PO3</w:t>
            </w:r>
          </w:p>
        </w:tc>
        <w:tc>
          <w:tcPr>
            <w:vAlign w:val="center"/>
          </w:tcPr>
          <w:p w:rsidR="00000000" w:rsidDel="00000000" w:rsidP="00000000" w:rsidRDefault="00000000" w:rsidRPr="00000000" w14:paraId="00000085">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PO4</w:t>
            </w:r>
          </w:p>
        </w:tc>
        <w:tc>
          <w:tcPr>
            <w:vAlign w:val="center"/>
          </w:tcPr>
          <w:p w:rsidR="00000000" w:rsidDel="00000000" w:rsidP="00000000" w:rsidRDefault="00000000" w:rsidRPr="00000000" w14:paraId="00000086">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PO5</w:t>
            </w:r>
          </w:p>
        </w:tc>
        <w:tc>
          <w:tcPr>
            <w:vAlign w:val="center"/>
          </w:tcPr>
          <w:p w:rsidR="00000000" w:rsidDel="00000000" w:rsidP="00000000" w:rsidRDefault="00000000" w:rsidRPr="00000000" w14:paraId="00000087">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PO6</w:t>
            </w:r>
          </w:p>
        </w:tc>
        <w:tc>
          <w:tcPr>
            <w:vAlign w:val="center"/>
          </w:tcPr>
          <w:p w:rsidR="00000000" w:rsidDel="00000000" w:rsidP="00000000" w:rsidRDefault="00000000" w:rsidRPr="00000000" w14:paraId="00000088">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PO7</w:t>
            </w:r>
          </w:p>
        </w:tc>
      </w:tr>
      <w:tr>
        <w:trPr>
          <w:cantSplit w:val="0"/>
          <w:tblHeader w:val="0"/>
        </w:trPr>
        <w:tc>
          <w:tcPr>
            <w:vAlign w:val="center"/>
          </w:tcPr>
          <w:p w:rsidR="00000000" w:rsidDel="00000000" w:rsidP="00000000" w:rsidRDefault="00000000" w:rsidRPr="00000000" w14:paraId="00000089">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CO1</w:t>
            </w:r>
          </w:p>
        </w:tc>
        <w:tc>
          <w:tcPr>
            <w:vAlign w:val="center"/>
          </w:tcPr>
          <w:p w:rsidR="00000000" w:rsidDel="00000000" w:rsidP="00000000" w:rsidRDefault="00000000" w:rsidRPr="00000000" w14:paraId="0000008A">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8B">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8C">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8D">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8E">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08F">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090">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r>
      <w:tr>
        <w:trPr>
          <w:cantSplit w:val="0"/>
          <w:tblHeader w:val="0"/>
        </w:trPr>
        <w:tc>
          <w:tcPr>
            <w:vAlign w:val="center"/>
          </w:tcPr>
          <w:p w:rsidR="00000000" w:rsidDel="00000000" w:rsidP="00000000" w:rsidRDefault="00000000" w:rsidRPr="00000000" w14:paraId="00000091">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CO2</w:t>
            </w:r>
          </w:p>
        </w:tc>
        <w:tc>
          <w:tcPr>
            <w:vAlign w:val="center"/>
          </w:tcPr>
          <w:p w:rsidR="00000000" w:rsidDel="00000000" w:rsidP="00000000" w:rsidRDefault="00000000" w:rsidRPr="00000000" w14:paraId="00000092">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093">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94">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95">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096">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97">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98">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blHeader w:val="0"/>
        </w:trPr>
        <w:tc>
          <w:tcPr>
            <w:vAlign w:val="center"/>
          </w:tcPr>
          <w:p w:rsidR="00000000" w:rsidDel="00000000" w:rsidP="00000000" w:rsidRDefault="00000000" w:rsidRPr="00000000" w14:paraId="00000099">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CO3</w:t>
            </w:r>
          </w:p>
        </w:tc>
        <w:tc>
          <w:tcPr>
            <w:vAlign w:val="center"/>
          </w:tcPr>
          <w:p w:rsidR="00000000" w:rsidDel="00000000" w:rsidP="00000000" w:rsidRDefault="00000000" w:rsidRPr="00000000" w14:paraId="0000009A">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09B">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09C">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09D">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09E">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9F">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A0">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vAlign w:val="center"/>
          </w:tcPr>
          <w:p w:rsidR="00000000" w:rsidDel="00000000" w:rsidP="00000000" w:rsidRDefault="00000000" w:rsidRPr="00000000" w14:paraId="000000A1">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CO4</w:t>
            </w:r>
          </w:p>
        </w:tc>
        <w:tc>
          <w:tcPr>
            <w:vAlign w:val="center"/>
          </w:tcPr>
          <w:p w:rsidR="00000000" w:rsidDel="00000000" w:rsidP="00000000" w:rsidRDefault="00000000" w:rsidRPr="00000000" w14:paraId="000000A2">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A3">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0A4">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0A5">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0A6">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0A7">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0A8">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blHeader w:val="0"/>
        </w:trPr>
        <w:tc>
          <w:tcPr>
            <w:vAlign w:val="center"/>
          </w:tcPr>
          <w:p w:rsidR="00000000" w:rsidDel="00000000" w:rsidP="00000000" w:rsidRDefault="00000000" w:rsidRPr="00000000" w14:paraId="000000A9">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CO5</w:t>
            </w:r>
          </w:p>
        </w:tc>
        <w:tc>
          <w:tcPr>
            <w:vAlign w:val="center"/>
          </w:tcPr>
          <w:p w:rsidR="00000000" w:rsidDel="00000000" w:rsidP="00000000" w:rsidRDefault="00000000" w:rsidRPr="00000000" w14:paraId="000000AA">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0AB">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0AC">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0AD">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AE">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vAlign w:val="center"/>
          </w:tcPr>
          <w:p w:rsidR="00000000" w:rsidDel="00000000" w:rsidP="00000000" w:rsidRDefault="00000000" w:rsidRPr="00000000" w14:paraId="000000AF">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B0">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bl>
    <w:p w:rsidR="00000000" w:rsidDel="00000000" w:rsidP="00000000" w:rsidRDefault="00000000" w:rsidRPr="00000000" w14:paraId="000000B1">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2">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tbl>
      <w:tblPr>
        <w:tblStyle w:val="Table4"/>
        <w:tblW w:w="873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0"/>
        <w:gridCol w:w="5457"/>
        <w:gridCol w:w="1080"/>
        <w:gridCol w:w="1530"/>
        <w:tblGridChange w:id="0">
          <w:tblGrid>
            <w:gridCol w:w="670"/>
            <w:gridCol w:w="5457"/>
            <w:gridCol w:w="1080"/>
            <w:gridCol w:w="1530"/>
          </w:tblGrid>
        </w:tblGridChange>
      </w:tblGrid>
      <w:tr>
        <w:trPr>
          <w:cantSplit w:val="0"/>
          <w:trHeight w:val="400" w:hRule="atLeast"/>
          <w:tblHeader w:val="0"/>
        </w:trPr>
        <w:tc>
          <w:tcPr>
            <w:gridSpan w:val="2"/>
            <w:vAlign w:val="center"/>
          </w:tcPr>
          <w:p w:rsidR="00000000" w:rsidDel="00000000" w:rsidP="00000000" w:rsidRDefault="00000000" w:rsidRPr="00000000" w14:paraId="000000B3">
            <w:pPr>
              <w:tabs>
                <w:tab w:val="left" w:leader="none" w:pos="900"/>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OUTCOMES</w:t>
            </w:r>
          </w:p>
        </w:tc>
        <w:tc>
          <w:tcPr>
            <w:vAlign w:val="center"/>
          </w:tcPr>
          <w:p w:rsidR="00000000" w:rsidDel="00000000" w:rsidP="00000000" w:rsidRDefault="00000000" w:rsidRPr="00000000" w14:paraId="000000B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CL</w:t>
            </w:r>
          </w:p>
        </w:tc>
        <w:tc>
          <w:tcPr>
            <w:vAlign w:val="center"/>
          </w:tcPr>
          <w:p w:rsidR="00000000" w:rsidDel="00000000" w:rsidP="00000000" w:rsidRDefault="00000000" w:rsidRPr="00000000" w14:paraId="000000B6">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Linked POs</w:t>
            </w:r>
          </w:p>
        </w:tc>
      </w:tr>
      <w:tr>
        <w:trPr>
          <w:cantSplit w:val="0"/>
          <w:trHeight w:val="863" w:hRule="atLeast"/>
          <w:tblHeader w:val="0"/>
        </w:trPr>
        <w:tc>
          <w:tcPr>
            <w:vAlign w:val="center"/>
          </w:tcPr>
          <w:p w:rsidR="00000000" w:rsidDel="00000000" w:rsidP="00000000" w:rsidRDefault="00000000" w:rsidRPr="00000000" w14:paraId="000000B7">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CO1</w:t>
            </w:r>
          </w:p>
        </w:tc>
        <w:tc>
          <w:tcPr>
            <w:vAlign w:val="center"/>
          </w:tcPr>
          <w:p w:rsidR="00000000" w:rsidDel="00000000" w:rsidP="00000000" w:rsidRDefault="00000000" w:rsidRPr="00000000" w14:paraId="000000B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Apply principles of Mechanical engineering and Knowledge to solve problems of component with mechanical bias.</w:t>
            </w:r>
          </w:p>
        </w:tc>
        <w:tc>
          <w:tcPr>
            <w:vAlign w:val="center"/>
          </w:tcPr>
          <w:p w:rsidR="00000000" w:rsidDel="00000000" w:rsidP="00000000" w:rsidRDefault="00000000" w:rsidRPr="00000000" w14:paraId="000000B9">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 U, A</w:t>
            </w:r>
          </w:p>
        </w:tc>
        <w:tc>
          <w:tcPr>
            <w:vAlign w:val="center"/>
          </w:tcPr>
          <w:p w:rsidR="00000000" w:rsidDel="00000000" w:rsidP="00000000" w:rsidRDefault="00000000" w:rsidRPr="00000000" w14:paraId="000000BA">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1,2,4,7</w:t>
            </w:r>
          </w:p>
        </w:tc>
      </w:tr>
      <w:tr>
        <w:trPr>
          <w:cantSplit w:val="0"/>
          <w:trHeight w:val="383" w:hRule="atLeast"/>
          <w:tblHeader w:val="0"/>
        </w:trPr>
        <w:tc>
          <w:tcPr>
            <w:vAlign w:val="center"/>
          </w:tcPr>
          <w:p w:rsidR="00000000" w:rsidDel="00000000" w:rsidP="00000000" w:rsidRDefault="00000000" w:rsidRPr="00000000" w14:paraId="000000BB">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CO2</w:t>
            </w:r>
          </w:p>
        </w:tc>
        <w:tc>
          <w:tcPr>
            <w:vAlign w:val="center"/>
          </w:tcPr>
          <w:p w:rsidR="00000000" w:rsidDel="00000000" w:rsidP="00000000" w:rsidRDefault="00000000" w:rsidRPr="00000000" w14:paraId="000000B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Demonstrate the knowledge to assess safety, legal issues and consequent responsibilities</w:t>
            </w:r>
          </w:p>
        </w:tc>
        <w:tc>
          <w:tcPr>
            <w:vAlign w:val="center"/>
          </w:tcPr>
          <w:p w:rsidR="00000000" w:rsidDel="00000000" w:rsidP="00000000" w:rsidRDefault="00000000" w:rsidRPr="00000000" w14:paraId="000000BD">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 U, A</w:t>
            </w:r>
          </w:p>
        </w:tc>
        <w:tc>
          <w:tcPr>
            <w:vAlign w:val="center"/>
          </w:tcPr>
          <w:p w:rsidR="00000000" w:rsidDel="00000000" w:rsidP="00000000" w:rsidRDefault="00000000" w:rsidRPr="00000000" w14:paraId="000000BE">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1,2,3,4,5,6,7</w:t>
            </w:r>
          </w:p>
        </w:tc>
      </w:tr>
      <w:tr>
        <w:trPr>
          <w:cantSplit w:val="0"/>
          <w:trHeight w:val="383" w:hRule="atLeast"/>
          <w:tblHeader w:val="0"/>
        </w:trPr>
        <w:tc>
          <w:tcPr>
            <w:vAlign w:val="center"/>
          </w:tcPr>
          <w:p w:rsidR="00000000" w:rsidDel="00000000" w:rsidP="00000000" w:rsidRDefault="00000000" w:rsidRPr="00000000" w14:paraId="000000BF">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CO3</w:t>
            </w:r>
          </w:p>
        </w:tc>
        <w:tc>
          <w:tcPr>
            <w:vAlign w:val="center"/>
          </w:tcPr>
          <w:p w:rsidR="00000000" w:rsidDel="00000000" w:rsidP="00000000" w:rsidRDefault="00000000" w:rsidRPr="00000000" w14:paraId="000000C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function effectively as an individual and as a member in a team</w:t>
            </w:r>
          </w:p>
        </w:tc>
        <w:tc>
          <w:tcPr>
            <w:vAlign w:val="center"/>
          </w:tcPr>
          <w:p w:rsidR="00000000" w:rsidDel="00000000" w:rsidP="00000000" w:rsidRDefault="00000000" w:rsidRPr="00000000" w14:paraId="000000C1">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 U, A</w:t>
            </w:r>
          </w:p>
        </w:tc>
        <w:tc>
          <w:tcPr>
            <w:vAlign w:val="center"/>
          </w:tcPr>
          <w:p w:rsidR="00000000" w:rsidDel="00000000" w:rsidP="00000000" w:rsidRDefault="00000000" w:rsidRPr="00000000" w14:paraId="000000C2">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1,4,5,6,7</w:t>
            </w:r>
          </w:p>
        </w:tc>
      </w:tr>
      <w:tr>
        <w:trPr>
          <w:cantSplit w:val="0"/>
          <w:trHeight w:val="400" w:hRule="atLeast"/>
          <w:tblHeader w:val="0"/>
        </w:trPr>
        <w:tc>
          <w:tcPr>
            <w:vAlign w:val="center"/>
          </w:tcPr>
          <w:p w:rsidR="00000000" w:rsidDel="00000000" w:rsidP="00000000" w:rsidRDefault="00000000" w:rsidRPr="00000000" w14:paraId="000000C3">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CO4</w:t>
            </w:r>
          </w:p>
        </w:tc>
        <w:tc>
          <w:tcPr>
            <w:vAlign w:val="center"/>
          </w:tcPr>
          <w:p w:rsidR="00000000" w:rsidDel="00000000" w:rsidP="00000000" w:rsidRDefault="00000000" w:rsidRPr="00000000" w14:paraId="000000C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communicate effectively</w:t>
            </w:r>
          </w:p>
        </w:tc>
        <w:tc>
          <w:tcPr>
            <w:vAlign w:val="center"/>
          </w:tcPr>
          <w:p w:rsidR="00000000" w:rsidDel="00000000" w:rsidP="00000000" w:rsidRDefault="00000000" w:rsidRPr="00000000" w14:paraId="000000C5">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 A</w:t>
            </w:r>
          </w:p>
        </w:tc>
        <w:tc>
          <w:tcPr>
            <w:vAlign w:val="center"/>
          </w:tcPr>
          <w:p w:rsidR="00000000" w:rsidDel="00000000" w:rsidP="00000000" w:rsidRDefault="00000000" w:rsidRPr="00000000" w14:paraId="000000C6">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1,4,5,7</w:t>
            </w:r>
          </w:p>
        </w:tc>
      </w:tr>
      <w:tr>
        <w:trPr>
          <w:cantSplit w:val="0"/>
          <w:trHeight w:val="400" w:hRule="atLeast"/>
          <w:tblHeader w:val="0"/>
        </w:trPr>
        <w:tc>
          <w:tcPr>
            <w:vAlign w:val="center"/>
          </w:tcPr>
          <w:p w:rsidR="00000000" w:rsidDel="00000000" w:rsidP="00000000" w:rsidRDefault="00000000" w:rsidRPr="00000000" w14:paraId="000000C7">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CO5</w:t>
            </w:r>
          </w:p>
        </w:tc>
        <w:tc>
          <w:tcPr>
            <w:vAlign w:val="center"/>
          </w:tcPr>
          <w:p w:rsidR="00000000" w:rsidDel="00000000" w:rsidP="00000000" w:rsidRDefault="00000000" w:rsidRPr="00000000" w14:paraId="000000C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engage in lifelong learning in the context of technological changes</w:t>
            </w:r>
          </w:p>
        </w:tc>
        <w:tc>
          <w:tcPr>
            <w:vAlign w:val="center"/>
          </w:tcPr>
          <w:p w:rsidR="00000000" w:rsidDel="00000000" w:rsidP="00000000" w:rsidRDefault="00000000" w:rsidRPr="00000000" w14:paraId="000000C9">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 A</w:t>
            </w:r>
          </w:p>
        </w:tc>
        <w:tc>
          <w:tcPr>
            <w:vAlign w:val="center"/>
          </w:tcPr>
          <w:p w:rsidR="00000000" w:rsidDel="00000000" w:rsidP="00000000" w:rsidRDefault="00000000" w:rsidRPr="00000000" w14:paraId="000000CA">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1,3,4,6,7</w:t>
            </w:r>
          </w:p>
        </w:tc>
      </w:tr>
    </w:tbl>
    <w:p w:rsidR="00000000" w:rsidDel="00000000" w:rsidP="00000000" w:rsidRDefault="00000000" w:rsidRPr="00000000" w14:paraId="000000CB">
      <w:pPr>
        <w:ind w:firstLine="720"/>
        <w:rPr>
          <w:rFonts w:ascii="Times New Roman" w:cs="Times New Roman" w:eastAsia="Times New Roman" w:hAnsi="Times New Roman"/>
          <w:color w:val="231f20"/>
          <w:sz w:val="24"/>
          <w:szCs w:val="24"/>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RUBRICS 1: Mid Sem - I</w:t>
      </w:r>
    </w:p>
    <w:tbl>
      <w:tblPr>
        <w:tblStyle w:val="Table5"/>
        <w:tblW w:w="95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66"/>
        <w:gridCol w:w="1866"/>
        <w:gridCol w:w="1867"/>
        <w:gridCol w:w="1867"/>
        <w:gridCol w:w="2110"/>
        <w:tblGridChange w:id="0">
          <w:tblGrid>
            <w:gridCol w:w="1866"/>
            <w:gridCol w:w="1866"/>
            <w:gridCol w:w="1867"/>
            <w:gridCol w:w="1867"/>
            <w:gridCol w:w="2110"/>
          </w:tblGrid>
        </w:tblGridChange>
      </w:tblGrid>
      <w:tr>
        <w:trPr>
          <w:cantSplit w:val="0"/>
          <w:tblHeader w:val="0"/>
        </w:trPr>
        <w:tc>
          <w:tcPr/>
          <w:p w:rsidR="00000000" w:rsidDel="00000000" w:rsidP="00000000" w:rsidRDefault="00000000" w:rsidRPr="00000000" w14:paraId="000000CD">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C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w:t>
            </w:r>
          </w:p>
        </w:tc>
        <w:tc>
          <w:tcPr/>
          <w:p w:rsidR="00000000" w:rsidDel="00000000" w:rsidP="00000000" w:rsidRDefault="00000000" w:rsidRPr="00000000" w14:paraId="000000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AVERAGE</w:t>
            </w:r>
          </w:p>
        </w:tc>
        <w:tc>
          <w:tcPr/>
          <w:p w:rsidR="00000000" w:rsidDel="00000000" w:rsidP="00000000" w:rsidRDefault="00000000" w:rsidRPr="00000000" w14:paraId="000000D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ACCEPTABLE</w:t>
            </w:r>
          </w:p>
        </w:tc>
        <w:tc>
          <w:tcPr/>
          <w:p w:rsidR="00000000" w:rsidDel="00000000" w:rsidP="00000000" w:rsidRDefault="00000000" w:rsidRPr="00000000" w14:paraId="000000D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UNACCEPTABLE</w:t>
            </w:r>
          </w:p>
        </w:tc>
      </w:tr>
      <w:tr>
        <w:trPr>
          <w:cantSplit w:val="0"/>
          <w:tblHeader w:val="0"/>
        </w:trPr>
        <w:tc>
          <w:tcPr/>
          <w:p w:rsidR="00000000" w:rsidDel="00000000" w:rsidP="00000000" w:rsidRDefault="00000000" w:rsidRPr="00000000" w14:paraId="000000D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Identification of problem</w:t>
            </w:r>
          </w:p>
        </w:tc>
        <w:tc>
          <w:tcPr/>
          <w:p w:rsidR="00000000" w:rsidDel="00000000" w:rsidP="00000000" w:rsidRDefault="00000000" w:rsidRPr="00000000" w14:paraId="000000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explanation of the purpose and need of the project</w:t>
            </w:r>
          </w:p>
        </w:tc>
        <w:tc>
          <w:tcPr/>
          <w:p w:rsidR="00000000" w:rsidDel="00000000" w:rsidP="00000000" w:rsidRDefault="00000000" w:rsidRPr="00000000" w14:paraId="000000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average explanation of the purpose and need of the project</w:t>
            </w:r>
          </w:p>
        </w:tc>
        <w:tc>
          <w:tcPr/>
          <w:p w:rsidR="00000000" w:rsidDel="00000000" w:rsidP="00000000" w:rsidRDefault="00000000" w:rsidRPr="00000000" w14:paraId="000000D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Moderate explanation of the purpose and need of the project </w:t>
            </w:r>
          </w:p>
        </w:tc>
        <w:tc>
          <w:tcPr/>
          <w:p w:rsidR="00000000" w:rsidDel="00000000" w:rsidP="00000000" w:rsidRDefault="00000000" w:rsidRPr="00000000" w14:paraId="000000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Minimal explanation of the purpose and need of the project</w:t>
            </w:r>
          </w:p>
        </w:tc>
      </w:tr>
      <w:tr>
        <w:trPr>
          <w:cantSplit w:val="0"/>
          <w:tblHeader w:val="0"/>
        </w:trPr>
        <w:tc>
          <w:tcPr/>
          <w:p w:rsidR="00000000" w:rsidDel="00000000" w:rsidP="00000000" w:rsidRDefault="00000000" w:rsidRPr="00000000" w14:paraId="000000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Study the existing systems</w:t>
            </w:r>
          </w:p>
        </w:tc>
        <w:tc>
          <w:tcPr/>
          <w:p w:rsidR="00000000" w:rsidDel="00000000" w:rsidP="00000000" w:rsidRDefault="00000000" w:rsidRPr="00000000" w14:paraId="000000D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Collects a great deal of information and good study of the existing systems</w:t>
            </w:r>
          </w:p>
        </w:tc>
        <w:tc>
          <w:tcPr/>
          <w:p w:rsidR="00000000" w:rsidDel="00000000" w:rsidP="00000000" w:rsidRDefault="00000000" w:rsidRPr="00000000" w14:paraId="000000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Collects some basic information</w:t>
            </w:r>
          </w:p>
        </w:tc>
        <w:tc>
          <w:tcPr/>
          <w:p w:rsidR="00000000" w:rsidDel="00000000" w:rsidP="00000000" w:rsidRDefault="00000000" w:rsidRPr="00000000" w14:paraId="000000D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Limited information</w:t>
            </w:r>
          </w:p>
        </w:tc>
        <w:tc>
          <w:tcPr/>
          <w:p w:rsidR="00000000" w:rsidDel="00000000" w:rsidP="00000000" w:rsidRDefault="00000000" w:rsidRPr="00000000" w14:paraId="000000D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Incomplete information</w:t>
            </w:r>
          </w:p>
        </w:tc>
      </w:tr>
      <w:tr>
        <w:trPr>
          <w:cantSplit w:val="0"/>
          <w:trHeight w:val="1232" w:hRule="atLeast"/>
          <w:tblHeader w:val="0"/>
        </w:trPr>
        <w:tc>
          <w:tcPr/>
          <w:p w:rsidR="00000000" w:rsidDel="00000000" w:rsidP="00000000" w:rsidRDefault="00000000" w:rsidRPr="00000000" w14:paraId="000000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Objectives and methodology</w:t>
            </w:r>
          </w:p>
        </w:tc>
        <w:tc>
          <w:tcPr/>
          <w:p w:rsidR="00000000" w:rsidDel="00000000" w:rsidP="00000000" w:rsidRDefault="00000000" w:rsidRPr="00000000" w14:paraId="000000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justification to the objectives</w:t>
            </w:r>
          </w:p>
        </w:tc>
        <w:tc>
          <w:tcPr/>
          <w:p w:rsidR="00000000" w:rsidDel="00000000" w:rsidP="00000000" w:rsidRDefault="00000000" w:rsidRPr="00000000" w14:paraId="000000D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Incomplete justification to the objectives</w:t>
            </w:r>
          </w:p>
        </w:tc>
        <w:tc>
          <w:tcPr/>
          <w:p w:rsidR="00000000" w:rsidDel="00000000" w:rsidP="00000000" w:rsidRDefault="00000000" w:rsidRPr="00000000" w14:paraId="000000D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some objectives of the proposed</w:t>
            </w:r>
          </w:p>
        </w:tc>
        <w:tc>
          <w:tcPr/>
          <w:p w:rsidR="00000000" w:rsidDel="00000000" w:rsidP="00000000" w:rsidRDefault="00000000" w:rsidRPr="00000000" w14:paraId="000000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Objectives of the proposed work are either not identified or not well</w:t>
            </w:r>
          </w:p>
        </w:tc>
      </w:tr>
    </w:tbl>
    <w:p w:rsidR="00000000" w:rsidDel="00000000" w:rsidP="00000000" w:rsidRDefault="00000000" w:rsidRPr="00000000" w14:paraId="000000E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231f2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Identification of problem and explanation of the purpose and need of the project </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231f2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Detailed study of the existing systems and feasibility of project proposal</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231f2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Methodology and Abstract submission </w:t>
      </w:r>
      <w:r w:rsidDel="00000000" w:rsidR="00000000" w:rsidRPr="00000000">
        <w:rPr>
          <w:rtl w:val="0"/>
        </w:rPr>
      </w:r>
    </w:p>
    <w:p w:rsidR="00000000" w:rsidDel="00000000" w:rsidP="00000000" w:rsidRDefault="00000000" w:rsidRPr="00000000" w14:paraId="000000E4">
      <w:pPr>
        <w:spacing w:after="0" w:lineRule="auto"/>
        <w:jc w:val="both"/>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RUBRICS2:   Mid Sem II</w:t>
      </w:r>
    </w:p>
    <w:tbl>
      <w:tblPr>
        <w:tblStyle w:val="Table6"/>
        <w:tblW w:w="9503.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8"/>
        <w:gridCol w:w="1848"/>
        <w:gridCol w:w="1848"/>
        <w:gridCol w:w="1849"/>
        <w:gridCol w:w="2110"/>
        <w:tblGridChange w:id="0">
          <w:tblGrid>
            <w:gridCol w:w="1848"/>
            <w:gridCol w:w="1848"/>
            <w:gridCol w:w="1848"/>
            <w:gridCol w:w="1849"/>
            <w:gridCol w:w="2110"/>
          </w:tblGrid>
        </w:tblGridChange>
      </w:tblGrid>
      <w:tr>
        <w:trPr>
          <w:cantSplit w:val="0"/>
          <w:tblHeader w:val="0"/>
        </w:trPr>
        <w:tc>
          <w:tcPr/>
          <w:p w:rsidR="00000000" w:rsidDel="00000000" w:rsidP="00000000" w:rsidRDefault="00000000" w:rsidRPr="00000000" w14:paraId="000000E5">
            <w:pPr>
              <w:spacing w:after="0" w:lineRule="auto"/>
              <w:rPr>
                <w:rFonts w:ascii="Times New Roman" w:cs="Times New Roman" w:eastAsia="Times New Roman" w:hAnsi="Times New Roman"/>
                <w:color w:val="231f20"/>
                <w:sz w:val="24"/>
                <w:szCs w:val="24"/>
              </w:rPr>
            </w:pPr>
            <w:r w:rsidDel="00000000" w:rsidR="00000000" w:rsidRPr="00000000">
              <w:rPr>
                <w:rtl w:val="0"/>
              </w:rPr>
            </w:r>
          </w:p>
        </w:tc>
        <w:tc>
          <w:tcPr/>
          <w:p w:rsidR="00000000" w:rsidDel="00000000" w:rsidP="00000000" w:rsidRDefault="00000000" w:rsidRPr="00000000" w14:paraId="000000E6">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GOOD</w:t>
            </w:r>
          </w:p>
        </w:tc>
        <w:tc>
          <w:tcPr/>
          <w:p w:rsidR="00000000" w:rsidDel="00000000" w:rsidP="00000000" w:rsidRDefault="00000000" w:rsidRPr="00000000" w14:paraId="000000E7">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AVERAGE</w:t>
            </w:r>
          </w:p>
        </w:tc>
        <w:tc>
          <w:tcPr/>
          <w:p w:rsidR="00000000" w:rsidDel="00000000" w:rsidP="00000000" w:rsidRDefault="00000000" w:rsidRPr="00000000" w14:paraId="000000E8">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ACCEPTABLE</w:t>
            </w:r>
          </w:p>
        </w:tc>
        <w:tc>
          <w:tcPr/>
          <w:p w:rsidR="00000000" w:rsidDel="00000000" w:rsidP="00000000" w:rsidRDefault="00000000" w:rsidRPr="00000000" w14:paraId="000000E9">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UNACCEPTABLE</w:t>
            </w:r>
          </w:p>
        </w:tc>
      </w:tr>
      <w:tr>
        <w:trPr>
          <w:cantSplit w:val="0"/>
          <w:tblHeader w:val="0"/>
        </w:trPr>
        <w:tc>
          <w:tcPr/>
          <w:p w:rsidR="00000000" w:rsidDel="00000000" w:rsidP="00000000" w:rsidRDefault="00000000" w:rsidRPr="00000000" w14:paraId="000000EA">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Incorporation of suggestions</w:t>
            </w:r>
          </w:p>
        </w:tc>
        <w:tc>
          <w:tcPr/>
          <w:p w:rsidR="00000000" w:rsidDel="00000000" w:rsidP="00000000" w:rsidRDefault="00000000" w:rsidRPr="00000000" w14:paraId="000000EB">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Changes are made as per modification</w:t>
            </w:r>
          </w:p>
        </w:tc>
        <w:tc>
          <w:tcPr/>
          <w:p w:rsidR="00000000" w:rsidDel="00000000" w:rsidP="00000000" w:rsidRDefault="00000000" w:rsidRPr="00000000" w14:paraId="000000EC">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All    changes are made as per modification</w:t>
            </w:r>
          </w:p>
        </w:tc>
        <w:tc>
          <w:tcPr/>
          <w:p w:rsidR="00000000" w:rsidDel="00000000" w:rsidP="00000000" w:rsidRDefault="00000000" w:rsidRPr="00000000" w14:paraId="000000ED">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Few changes are made</w:t>
            </w:r>
          </w:p>
        </w:tc>
        <w:tc>
          <w:tcPr/>
          <w:p w:rsidR="00000000" w:rsidDel="00000000" w:rsidP="00000000" w:rsidRDefault="00000000" w:rsidRPr="00000000" w14:paraId="000000EE">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Suggestions are not incorporated</w:t>
            </w:r>
          </w:p>
        </w:tc>
      </w:tr>
      <w:tr>
        <w:trPr>
          <w:cantSplit w:val="0"/>
          <w:tblHeader w:val="0"/>
        </w:trPr>
        <w:tc>
          <w:tcPr/>
          <w:p w:rsidR="00000000" w:rsidDel="00000000" w:rsidP="00000000" w:rsidRDefault="00000000" w:rsidRPr="00000000" w14:paraId="000000EF">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Project demonstration</w:t>
            </w:r>
          </w:p>
        </w:tc>
        <w:tc>
          <w:tcPr/>
          <w:p w:rsidR="00000000" w:rsidDel="00000000" w:rsidP="00000000" w:rsidRDefault="00000000" w:rsidRPr="00000000" w14:paraId="000000F0">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All defined objectives are achieved</w:t>
            </w:r>
          </w:p>
        </w:tc>
        <w:tc>
          <w:tcPr/>
          <w:p w:rsidR="00000000" w:rsidDel="00000000" w:rsidP="00000000" w:rsidRDefault="00000000" w:rsidRPr="00000000" w14:paraId="000000F1">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All modules are achieved</w:t>
            </w:r>
          </w:p>
        </w:tc>
        <w:tc>
          <w:tcPr/>
          <w:p w:rsidR="00000000" w:rsidDel="00000000" w:rsidP="00000000" w:rsidRDefault="00000000" w:rsidRPr="00000000" w14:paraId="000000F2">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Some of the defined objectives are achieved</w:t>
            </w:r>
          </w:p>
        </w:tc>
        <w:tc>
          <w:tcPr/>
          <w:p w:rsidR="00000000" w:rsidDel="00000000" w:rsidP="00000000" w:rsidRDefault="00000000" w:rsidRPr="00000000" w14:paraId="000000F3">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Defined objectives are not achieved</w:t>
            </w:r>
          </w:p>
        </w:tc>
      </w:tr>
      <w:tr>
        <w:trPr>
          <w:cantSplit w:val="0"/>
          <w:tblHeader w:val="0"/>
        </w:trPr>
        <w:tc>
          <w:tcPr/>
          <w:p w:rsidR="00000000" w:rsidDel="00000000" w:rsidP="00000000" w:rsidRDefault="00000000" w:rsidRPr="00000000" w14:paraId="000000F4">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Demonstration and presentation</w:t>
            </w:r>
          </w:p>
        </w:tc>
        <w:tc>
          <w:tcPr/>
          <w:p w:rsidR="00000000" w:rsidDel="00000000" w:rsidP="00000000" w:rsidRDefault="00000000" w:rsidRPr="00000000" w14:paraId="000000F5">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Objectives achieved as per time frame</w:t>
            </w:r>
          </w:p>
        </w:tc>
        <w:tc>
          <w:tcPr/>
          <w:p w:rsidR="00000000" w:rsidDel="00000000" w:rsidP="00000000" w:rsidRDefault="00000000" w:rsidRPr="00000000" w14:paraId="000000F6">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Objectives achieved as per time frame</w:t>
            </w:r>
          </w:p>
        </w:tc>
        <w:tc>
          <w:tcPr/>
          <w:p w:rsidR="00000000" w:rsidDel="00000000" w:rsidP="00000000" w:rsidRDefault="00000000" w:rsidRPr="00000000" w14:paraId="000000F7">
            <w:pPr>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Objectives achieved as per time frame</w:t>
            </w:r>
          </w:p>
        </w:tc>
        <w:tc>
          <w:tcPr/>
          <w:p w:rsidR="00000000" w:rsidDel="00000000" w:rsidP="00000000" w:rsidRDefault="00000000" w:rsidRPr="00000000" w14:paraId="000000F8">
            <w:pPr>
              <w:spacing w:after="0" w:lineRule="auto"/>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 No</w:t>
            </w:r>
          </w:p>
          <w:p w:rsidR="00000000" w:rsidDel="00000000" w:rsidP="00000000" w:rsidRDefault="00000000" w:rsidRPr="00000000" w14:paraId="000000F9">
            <w:pPr>
              <w:spacing w:after="0" w:lineRule="auto"/>
              <w:rPr>
                <w:rFonts w:ascii="Times New Roman" w:cs="Times New Roman" w:eastAsia="Times New Roman" w:hAnsi="Times New Roman"/>
                <w:color w:val="231f20"/>
                <w:sz w:val="24"/>
                <w:szCs w:val="24"/>
              </w:rPr>
            </w:pPr>
            <w:r w:rsidDel="00000000" w:rsidR="00000000" w:rsidRPr="00000000">
              <w:rPr>
                <w:rFonts w:ascii="Times New Roman" w:cs="Times New Roman" w:eastAsia="Times New Roman" w:hAnsi="Times New Roman"/>
                <w:color w:val="231f20"/>
                <w:sz w:val="24"/>
                <w:szCs w:val="24"/>
                <w:rtl w:val="0"/>
              </w:rPr>
              <w:t xml:space="preserve">Objectives achieved as per time frame</w:t>
            </w:r>
          </w:p>
        </w:tc>
      </w:tr>
    </w:tbl>
    <w:p w:rsidR="00000000" w:rsidDel="00000000" w:rsidP="00000000" w:rsidRDefault="00000000" w:rsidRPr="00000000" w14:paraId="000000F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231f2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31f20"/>
          <w:sz w:val="24"/>
          <w:szCs w:val="24"/>
          <w:u w:val="none"/>
          <w:shd w:fill="auto" w:val="clear"/>
          <w:vertAlign w:val="baseline"/>
          <w:rtl w:val="0"/>
        </w:rPr>
        <w:t xml:space="preserve">Changes are made as per modifications suggested and new innovations added</w:t>
      </w:r>
    </w:p>
    <w:p w:rsidR="00000000" w:rsidDel="00000000" w:rsidP="00000000" w:rsidRDefault="00000000" w:rsidRPr="00000000" w14:paraId="000000F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231f2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31f20"/>
          <w:sz w:val="24"/>
          <w:szCs w:val="24"/>
          <w:u w:val="none"/>
          <w:shd w:fill="auto" w:val="clear"/>
          <w:vertAlign w:val="baseline"/>
          <w:rtl w:val="0"/>
        </w:rPr>
        <w:t xml:space="preserve">Complete explanation of the key concepts strong description of the technical requirements   of the project</w:t>
      </w:r>
    </w:p>
    <w:p w:rsidR="00000000" w:rsidDel="00000000" w:rsidP="00000000" w:rsidRDefault="00000000" w:rsidRPr="00000000" w14:paraId="000000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0"/>
          <w:i w:val="0"/>
          <w:smallCaps w:val="0"/>
          <w:strike w:val="0"/>
          <w:color w:val="231f2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31f20"/>
          <w:sz w:val="24"/>
          <w:szCs w:val="24"/>
          <w:u w:val="none"/>
          <w:shd w:fill="auto" w:val="clear"/>
          <w:vertAlign w:val="baseline"/>
          <w:rtl w:val="0"/>
        </w:rPr>
        <w:t xml:space="preserve">Objectives achieved as per time frame</w:t>
      </w:r>
    </w:p>
    <w:p w:rsidR="00000000" w:rsidDel="00000000" w:rsidP="00000000" w:rsidRDefault="00000000" w:rsidRPr="00000000" w14:paraId="000000FD">
      <w:pPr>
        <w:spacing w:after="0" w:lineRule="auto"/>
        <w:rPr>
          <w:rFonts w:ascii="Times New Roman" w:cs="Times New Roman" w:eastAsia="Times New Roman" w:hAnsi="Times New Roman"/>
          <w:sz w:val="24"/>
          <w:szCs w:val="24"/>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link w:val="ListParagraphChar"/>
    <w:qFormat w:val="1"/>
    <w:rsid w:val="00EF416A"/>
    <w:pPr>
      <w:spacing w:after="0"/>
      <w:ind w:left="720"/>
      <w:contextualSpacing w:val="1"/>
    </w:pPr>
    <w:rPr>
      <w:rFonts w:ascii="Arial" w:cs="Arial" w:eastAsia="Arial" w:hAnsi="Arial"/>
      <w:lang w:eastAsia="en-IN" w:val="en-GB"/>
    </w:rPr>
  </w:style>
  <w:style w:type="character" w:styleId="ListParagraphChar" w:customStyle="1">
    <w:name w:val="List Paragraph Char"/>
    <w:link w:val="ListParagraph"/>
    <w:rsid w:val="00EF416A"/>
    <w:rPr>
      <w:rFonts w:ascii="Arial" w:cs="Arial" w:eastAsia="Arial" w:hAnsi="Arial"/>
      <w:lang w:eastAsia="en-IN"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BOLe11NLGEi5M3wBRBbSIXPJdQ==">CgMxLjA4AHIhMXRqR1hIbjUxdkJMNU4xSmw2U0VzVjhBdXdIeGJ2ay1a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2024-05-04T06:36:00Z</dcterms:created>
  <dc:creator>acer</dc:creator>
</cp:coreProperties>
</file>